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First and Last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Berkeley, CA | 1-234-5678 | email@berkeley.edu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u w:val="singl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Bachelor of Arts in Sociology</w:t>
        <w:tab/>
      </w:r>
      <w:r w:rsidDel="00000000" w:rsidR="00000000" w:rsidRPr="00000000">
        <w:rPr>
          <w:rtl w:val="0"/>
        </w:rPr>
        <w:tab/>
        <w:tab/>
        <w:tab/>
        <w:t xml:space="preserve">                 Expected Graduation May </w:t>
      </w:r>
      <w:r w:rsidDel="00000000" w:rsidR="00000000" w:rsidRPr="00000000">
        <w:rPr>
          <w:rtl w:val="0"/>
        </w:rPr>
        <w:t xml:space="preserve">202</w:t>
      </w:r>
      <w:r w:rsidDel="00000000" w:rsidR="00000000" w:rsidRPr="00000000">
        <w:rPr>
          <w:rtl w:val="0"/>
        </w:rPr>
        <w:t xml:space="preserve">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University of California, Berkeley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Associate of Arts Degree for Transfer in Social Work and Human Services</w:t>
      </w:r>
      <w:r w:rsidDel="00000000" w:rsidR="00000000" w:rsidRPr="00000000">
        <w:rPr>
          <w:rtl w:val="0"/>
        </w:rPr>
        <w:tab/>
        <w:t xml:space="preserve">                 May 2023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Fullerton College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WORK EXPERIENCE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EOP Intake Intern</w:t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             May 2024 - Present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UC Berkeley Educational Opportunity Program (EOP), Berkeley, CA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Serve as the first point of contact for students and the community to ensure adequate support on inquires about the program, services, and offerings in EOP and the university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Provide peer-to-peer support to participants in the program and help create a sense of community by hosting social events for networking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Facilitate workshops on various topics including EOP services, resume and cover letter writing, networking with peers and professors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Participate in professional development to increase competence in program and campus resources and services, essentials in coordination and facilitation of works and events</w:t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b w:val="1"/>
          <w:bCs w:val="1"/>
          <w:rtl w:val="0"/>
        </w:rPr>
        <w:t xml:space="preserve">Youth Development Staff</w:t>
        <w:tab/>
      </w:r>
      <w:r w:rsidDel="00000000" w:rsidR="00000000" w:rsidRPr="00000000">
        <w:rPr>
          <w:rtl w:val="0"/>
        </w:rPr>
        <w:tab/>
        <w:tab/>
        <w:tab/>
        <w:tab/>
        <w:tab/>
        <w:tab/>
        <w:t xml:space="preserve">         May 2022 - May 2023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YMCA of Orange County, Fullerton, CA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Planned, implemented, and oversaw curriculum activities for participants, including homework assistance, social-emotional learning, arts and crafts, STEM/STEAM, and physical education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Fostered youth success through mentorship, guidance, and encouragement, actively encouraging program engagement and participation for 10+ students.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Conducted ongoing assessments of programs, services, and activities to uphold participant safety, maintain program excellence, and ensure a well-maintained classroom environment.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Supported participants in making positive choices by implementing appropriate disciplinary actions when needed to create a stable and nurturing atmosphere conducive to their success.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ind w:left="720" w:hanging="360"/>
      </w:pPr>
      <w:r w:rsidDel="00000000" w:rsidR="00000000" w:rsidRPr="00000000">
        <w:rPr>
          <w:rtl w:val="0"/>
        </w:rPr>
        <w:t xml:space="preserve">Communicated and worked effectively with participants, staff, parents, school personnel, and community partners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b w:val="1"/>
          <w:bCs w:val="1"/>
          <w:rtl w:val="0"/>
        </w:rPr>
        <w:t xml:space="preserve">Student Assistant</w:t>
      </w:r>
      <w:r w:rsidDel="00000000" w:rsidR="00000000" w:rsidRPr="00000000">
        <w:rPr>
          <w:rtl w:val="0"/>
        </w:rPr>
        <w:tab/>
        <w:tab/>
        <w:tab/>
        <w:tab/>
        <w:tab/>
        <w:tab/>
        <w:tab/>
        <w:t xml:space="preserve">          September 2021 - April 2023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Fullerton College Financial Aid Department, Fullerton, CA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Answer</w:t>
      </w:r>
      <w:r w:rsidDel="00000000" w:rsidR="00000000" w:rsidRPr="00000000">
        <w:rPr>
          <w:rtl w:val="0"/>
        </w:rPr>
        <w:t xml:space="preserve">ed inquiries over the phone, in-person, and through email regarding financial aid status, scholarships, FAFSA submissions, and resources offered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Facilitate</w:t>
      </w:r>
      <w:r w:rsidDel="00000000" w:rsidR="00000000" w:rsidRPr="00000000">
        <w:rPr>
          <w:rtl w:val="0"/>
        </w:rPr>
        <w:t xml:space="preserve">d workshops to small and large groups of students and community members on how to pay for college, and complete FAFSA and California Dream Act application</w:t>
      </w:r>
    </w:p>
    <w:p w:rsidR="00000000" w:rsidDel="00000000" w:rsidP="00000000" w:rsidRDefault="00000000" w:rsidRPr="00000000" w14:paraId="0000001F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SKILLS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Bilingual in Spanish and English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Experience with Microsoft Word and Google Suite: Word, Excel, Powerpoint, Publisher, Docs, Spreadsheets, Forms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152" w:top="450" w:left="1152" w:right="1152" w:header="45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